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1C80AA2B" w:rsidR="00CF469C" w:rsidRDefault="00B72C33" w:rsidP="00B72C33">
      <w:hyperlink r:id="rId4" w:history="1">
        <w:r w:rsidRPr="00697D9D">
          <w:rPr>
            <w:rStyle w:val="Hipercze"/>
          </w:rPr>
          <w:t>https://drive.google.com/drive/folders/1leA_oZ0xR96Y2iWiroyGQMb6DSCWCGqd?usp=sharing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269F3"/>
    <w:rsid w:val="002C14AE"/>
    <w:rsid w:val="002D1DF2"/>
    <w:rsid w:val="003E3E50"/>
    <w:rsid w:val="004354D5"/>
    <w:rsid w:val="00B72C33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leA_oZ0xR96Y2iWiroyGQMb6DSCWCGqd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5</cp:revision>
  <dcterms:created xsi:type="dcterms:W3CDTF">2023-10-05T13:16:00Z</dcterms:created>
  <dcterms:modified xsi:type="dcterms:W3CDTF">2026-01-23T11:54:00Z</dcterms:modified>
</cp:coreProperties>
</file>